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This branch notes:</w:t>
      </w:r>
    </w:p>
    <w:p w:rsidR="00000000" w:rsidDel="00000000" w:rsidP="00000000" w:rsidRDefault="00000000" w:rsidRPr="00000000" w14:paraId="00000002">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Apsana Begum has shown strong and consistent support for staff and students at QMUL, including: attending and addressing UCU picket lines; writing a strongly worded letter to the QM Council to object to their draconian response to industrial action and defending trade union rights; speaking out against student evictions during the pandemic; and meeting with students from the Palestine solidarity encampment.</w:t>
      </w:r>
    </w:p>
    <w:p w:rsidR="00000000" w:rsidDel="00000000" w:rsidP="00000000" w:rsidRDefault="00000000" w:rsidRPr="00000000" w14:paraId="00000003">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Apsana Begum has consistently supported workers’ and trade union rights nationally and has opposed infringements on civil liberties and the right to protest.</w:t>
      </w:r>
    </w:p>
    <w:p w:rsidR="00000000" w:rsidDel="00000000" w:rsidP="00000000" w:rsidRDefault="00000000" w:rsidRPr="00000000" w14:paraId="00000004">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Apsana Begum has voted for a ceasefire in Gaza at every opportunity, even when it meant defying the Labour Party whip, and has spoken at almost every national demonstration for Gaza, at local demonstrations, local meetings and almost every Parliamentary debate on the issue.</w:t>
      </w:r>
    </w:p>
    <w:p w:rsidR="00000000" w:rsidDel="00000000" w:rsidP="00000000" w:rsidRDefault="00000000" w:rsidRPr="00000000" w14:paraId="00000005">
      <w:pPr>
        <w:spacing w:after="240" w:before="240" w:lineRule="auto"/>
        <w:rPr/>
      </w:pPr>
      <w:r w:rsidDel="00000000" w:rsidR="00000000" w:rsidRPr="00000000">
        <w:rPr>
          <w:rtl w:val="0"/>
        </w:rPr>
        <w:t xml:space="preserve">This branch believes:</w:t>
      </w:r>
    </w:p>
    <w:p w:rsidR="00000000" w:rsidDel="00000000" w:rsidP="00000000" w:rsidRDefault="00000000" w:rsidRPr="00000000" w14:paraId="00000006">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re-elected as MP for Poplar and Limehouse Apsana Begum will continue to be a strong voice for trade union rights and higher education and a valuable advocate for QMUL staff and students, the UCU and for the diverse community of Tower Hamlets.</w:t>
      </w:r>
    </w:p>
    <w:p w:rsidR="00000000" w:rsidDel="00000000" w:rsidP="00000000" w:rsidRDefault="00000000" w:rsidRPr="00000000" w14:paraId="00000007">
      <w:pPr>
        <w:spacing w:after="240" w:before="240" w:lineRule="auto"/>
        <w:rPr/>
      </w:pPr>
      <w:r w:rsidDel="00000000" w:rsidR="00000000" w:rsidRPr="00000000">
        <w:rPr>
          <w:rtl w:val="0"/>
        </w:rPr>
        <w:t xml:space="preserve">This branch resolves:</w:t>
      </w:r>
    </w:p>
    <w:p w:rsidR="00000000" w:rsidDel="00000000" w:rsidP="00000000" w:rsidRDefault="00000000" w:rsidRPr="00000000" w14:paraId="00000008">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support Apsana Begum’s candidacy for MP for Poplar and Limehouse.</w:t>
      </w:r>
    </w:p>
    <w:p w:rsidR="00000000" w:rsidDel="00000000" w:rsidP="00000000" w:rsidRDefault="00000000" w:rsidRPr="00000000" w14:paraId="00000009">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send this motion to her and send the branch banner to at least one campaign event.</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notify all branch members of this support, circulate details of campaign events to branch members and encourage QMUL staff and students to participate in her campaign.</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Nothing in this motion shall sanction any use of branch funds and any actions taken will comply with local and national rules on political funds.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